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086"/>
        <w:gridCol w:w="2126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3D13B9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sz w:val="24"/>
                <w:szCs w:val="24"/>
              </w:rPr>
              <w:t>STATISTIQUE ET PROBABILITÉS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3D13B9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Fluctuations d’une fréquence selon les échantillons, probabilités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2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E4698E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 sociale et loisirs : comprendre l’information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E4698E">
        <w:trPr>
          <w:trHeight w:val="421"/>
        </w:trPr>
        <w:tc>
          <w:tcPr>
            <w:tcW w:w="6629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4001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  <w:r w:rsidR="000E7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608B" w:rsidTr="00E4698E">
        <w:trPr>
          <w:trHeight w:val="565"/>
        </w:trPr>
        <w:tc>
          <w:tcPr>
            <w:tcW w:w="6629" w:type="dxa"/>
            <w:gridSpan w:val="2"/>
            <w:vAlign w:val="center"/>
          </w:tcPr>
          <w:p w:rsidR="003D13B9" w:rsidRPr="003D13B9" w:rsidRDefault="003D13B9" w:rsidP="00D64E16">
            <w:pPr>
              <w:pStyle w:val="Paragraphedeliste"/>
              <w:numPr>
                <w:ilvl w:val="0"/>
                <w:numId w:val="1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connue.</w:t>
            </w:r>
          </w:p>
          <w:p w:rsidR="0051608B" w:rsidRDefault="003D13B9" w:rsidP="00D64E16">
            <w:pPr>
              <w:pStyle w:val="Paragraphedeliste"/>
              <w:numPr>
                <w:ilvl w:val="0"/>
                <w:numId w:val="1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Déterminer l’étendue des fréquences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série d’échantillons de taille n obtenus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expérience ou simulation.</w:t>
            </w:r>
          </w:p>
          <w:p w:rsidR="00A26660" w:rsidRDefault="00A26660" w:rsidP="00D64E16">
            <w:pPr>
              <w:pStyle w:val="Paragraphedeliste"/>
              <w:numPr>
                <w:ilvl w:val="0"/>
                <w:numId w:val="1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Évaluer la probabilité d'un événement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partir des fréquences.</w:t>
            </w:r>
          </w:p>
          <w:p w:rsidR="00A26660" w:rsidRPr="00A26660" w:rsidRDefault="00A26660" w:rsidP="00D64E16">
            <w:pPr>
              <w:pStyle w:val="Paragraphedeliste"/>
              <w:numPr>
                <w:ilvl w:val="0"/>
                <w:numId w:val="1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Évaluer la probabilité d'un événement dans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le cas d'une situation aléatoire simple.</w:t>
            </w:r>
          </w:p>
          <w:p w:rsidR="00A26660" w:rsidRPr="006463E6" w:rsidRDefault="00A26660" w:rsidP="00D64E16">
            <w:pPr>
              <w:pStyle w:val="Paragraphedeliste"/>
              <w:numPr>
                <w:ilvl w:val="0"/>
                <w:numId w:val="1"/>
              </w:numPr>
              <w:ind w:left="284" w:hanging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Faire preuve d'esprit critique face à 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situation aléatoire simple.</w:t>
            </w:r>
          </w:p>
        </w:tc>
        <w:tc>
          <w:tcPr>
            <w:tcW w:w="4001" w:type="dxa"/>
            <w:gridSpan w:val="2"/>
            <w:vAlign w:val="center"/>
          </w:tcPr>
          <w:p w:rsidR="003D13B9" w:rsidRPr="003D13B9" w:rsidRDefault="003D13B9" w:rsidP="00D64E16">
            <w:pPr>
              <w:pStyle w:val="Paragraphedeliste"/>
              <w:numPr>
                <w:ilvl w:val="0"/>
                <w:numId w:val="1"/>
              </w:numPr>
              <w:ind w:left="175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Tirage au hasard et avec remise de n éléments dans une population où la fréquence p relative à un caractère est connue.</w:t>
            </w:r>
          </w:p>
          <w:p w:rsidR="00A26660" w:rsidRPr="00A26660" w:rsidRDefault="003D13B9" w:rsidP="00D64E16">
            <w:pPr>
              <w:pStyle w:val="Paragraphedeliste"/>
              <w:numPr>
                <w:ilvl w:val="0"/>
                <w:numId w:val="1"/>
              </w:numPr>
              <w:ind w:left="175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Fluctuation d’une fréquence relative à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caractère, sur des échantillons de taille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B9">
              <w:rPr>
                <w:rFonts w:ascii="Times New Roman" w:hAnsi="Times New Roman" w:cs="Times New Roman"/>
                <w:sz w:val="20"/>
                <w:szCs w:val="20"/>
              </w:rPr>
              <w:t>fixée</w:t>
            </w:r>
          </w:p>
          <w:p w:rsidR="0051608B" w:rsidRPr="00B21D66" w:rsidRDefault="00A26660" w:rsidP="00D64E16">
            <w:pPr>
              <w:pStyle w:val="Paragraphedeliste"/>
              <w:numPr>
                <w:ilvl w:val="0"/>
                <w:numId w:val="1"/>
              </w:numPr>
              <w:ind w:left="175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Stabilisation relative des fréquences vers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probabilité de l'événement quand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augmente</w:t>
            </w:r>
            <w:proofErr w:type="gramStart"/>
            <w:r w:rsidRPr="00A2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13B9" w:rsidRPr="003D13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952C1A" w:rsidRDefault="00291879" w:rsidP="007D07F1">
      <w:pPr>
        <w:spacing w:after="0"/>
        <w:jc w:val="center"/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</w:pPr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On a lancé 10 fois un dé </w:t>
      </w:r>
      <w:r w:rsidR="00095860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à 6 faces </w:t>
      </w:r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 xml:space="preserve">(que l’on suppose </w:t>
      </w:r>
      <w:proofErr w:type="gramStart"/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>équilibré</w:t>
      </w:r>
      <w:proofErr w:type="gramEnd"/>
      <w:r w:rsidRPr="00291879">
        <w:rPr>
          <w:rFonts w:ascii="French Script MT" w:hAnsi="French Script MT" w:cs="Times New Roman"/>
          <w:b/>
          <w:color w:val="365F91" w:themeColor="accent1" w:themeShade="BF"/>
          <w:sz w:val="52"/>
          <w:szCs w:val="52"/>
        </w:rPr>
        <w:t>) et on a obtenu six fois 6. Le dé est-il truqué ?</w:t>
      </w:r>
    </w:p>
    <w:p w:rsidR="007D07F1" w:rsidRDefault="007D07F1" w:rsidP="0095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9D796F" wp14:editId="10484B11">
                <wp:simplePos x="0" y="0"/>
                <wp:positionH relativeFrom="column">
                  <wp:posOffset>-67443</wp:posOffset>
                </wp:positionH>
                <wp:positionV relativeFrom="paragraph">
                  <wp:posOffset>67723</wp:posOffset>
                </wp:positionV>
                <wp:extent cx="6964045" cy="5422605"/>
                <wp:effectExtent l="0" t="0" r="27305" b="260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5422605"/>
                        </a:xfrm>
                        <a:prstGeom prst="roundRect">
                          <a:avLst>
                            <a:gd name="adj" fmla="val 39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5.3pt;margin-top:5.35pt;width:548.35pt;height:4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I8pQIAAIcFAAAOAAAAZHJzL2Uyb0RvYy54bWysVMFu2zAMvQ/YPwi6r3ZSJ1uDOkXQosOA&#10;og3aDj2rspRokERNUuJkX7N/2Y+Nkh2nWIsdhuWgiCb5SD6RPL/YGU22wgcFtqajk5ISYTk0yq5q&#10;+vXx+sMnSkJktmEarKjpXgR6MX//7rx1MzGGNehGeIIgNsxaV9N1jG5WFIGvhWHhBJywqJTgDYso&#10;+lXReNYiutHFuCynRQu+cR64CAG/XnVKOs/4Ugoe76QMIhJdU8wt5tPn8zmdxfyczVaeubXifRrs&#10;H7IwTFkMOkBdscjIxqtXUEZxDwFkPOFgCpBScZFrwGpG5R/VPKyZE7kWJCe4gabw/2D57XbpiWpq&#10;WlFimcEnukfSmF1pQX79JByUDYR5D7ZRgVSJsNaFGfo9uKXvpYDXVP1OepP+sS6yyyTvB5LFLhKO&#10;H6dn06qsJpRw1E2q8XhaThJqcXR3PsTPAgxJl5p62NgmZZUZZtubEDPVTZ8wa75RIo3Gh9syTU7P&#10;Tk97wN4WoQ+QydHCtdI6hUyVdLnnW9xrkQy0vRcSScFsxzlmbkdxqT3BADVlnAsbR51qzRrRfZ6U&#10;+OsjDx65sAyYkCUGHrB7gNTqr7E7Rnr75CpyNw/O5d8S65wHjxwZbBycjbLg3wLQWFUfubM/kNRR&#10;k1h6hmaPLeOhm6Xg+LXCZ7phIS6ZxzfAMcOFEO/wkBramkJ/o2QN/sdb35M99jRqKWlxGGsavm+Y&#10;F5ToLxa7/WxUVWl6s1BNPo5R8C81zy81dmMuAZ9phKvH8XxN9lEfrtKDecK9sUhRUcUsx9g15dEf&#10;hMvYLQncPFwsFtkMJ9axeGMfHE/gidXUVo+7J+Zd36sR2/wWDoPLZrkDO0aPtsnTwmITQaqYlEde&#10;ewGnPTdOv5nSOnkpZ6vj/pz/BgAA//8DAFBLAwQUAAYACAAAACEACt/b3OEAAAALAQAADwAAAGRy&#10;cy9kb3ducmV2LnhtbEyPwU7DMBBE70j9B2srcWvtBJRGIU5VVQIJkUMJLWc3XpKo8TrEbhv+HvcE&#10;x9U8zbzN15Pp2QVH11mSEC0FMKTa6o4aCfuP50UKzHlFWvWWUMIPOlgXs7tcZdpe6R0vlW9YKCGX&#10;KQmt90PGuatbNMot7YAUsi87GuXDOTZcj+oayk3PYyESblRHYaFVA25brE/V2Uj43B+qkuKX193p&#10;7RDvvktnxEMp5f182jwB8zj5Pxhu+kEdiuB0tGfSjvUSFpFIAhoCsQJ2A0SaRMCOEtLkcQW8yPn/&#10;H4pfAAAA//8DAFBLAQItABQABgAIAAAAIQC2gziS/gAAAOEBAAATAAAAAAAAAAAAAAAAAAAAAABb&#10;Q29udGVudF9UeXBlc10ueG1sUEsBAi0AFAAGAAgAAAAhADj9If/WAAAAlAEAAAsAAAAAAAAAAAAA&#10;AAAALwEAAF9yZWxzLy5yZWxzUEsBAi0AFAAGAAgAAAAhANQ6MjylAgAAhwUAAA4AAAAAAAAAAAAA&#10;AAAALgIAAGRycy9lMm9Eb2MueG1sUEsBAi0AFAAGAAgAAAAhAArf29zhAAAACwEAAA8AAAAAAAAA&#10;AAAAAAAA/wQAAGRycy9kb3ducmV2LnhtbFBLBQYAAAAABAAEAPMAAAANBgAAAAA=&#10;" filled="f" strokecolor="#243f60 [1604]" strokeweight="2pt"/>
            </w:pict>
          </mc:Fallback>
        </mc:AlternateContent>
      </w:r>
    </w:p>
    <w:p w:rsidR="00291879" w:rsidRPr="00291879" w:rsidRDefault="00291879" w:rsidP="00291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234D8F" wp14:editId="5163570B">
            <wp:extent cx="5760720" cy="7090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71" t="8421" b="7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Pour répondre à cette question on souhaite faire une simulation sur calculatrice (TI 82 S</w:t>
      </w:r>
      <w:r>
        <w:rPr>
          <w:rFonts w:ascii="Times New Roman" w:hAnsi="Times New Roman" w:cs="Times New Roman"/>
          <w:sz w:val="24"/>
          <w:szCs w:val="24"/>
        </w:rPr>
        <w:t>tats.fr</w:t>
      </w:r>
      <w:r w:rsidRPr="00291879">
        <w:rPr>
          <w:rFonts w:ascii="Times New Roman" w:hAnsi="Times New Roman" w:cs="Times New Roman"/>
          <w:sz w:val="24"/>
          <w:szCs w:val="24"/>
        </w:rPr>
        <w:t>) d’un lancer de dé.</w:t>
      </w:r>
    </w:p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 xml:space="preserve">La calculatrice peut générer un nombre entier aléatoire compris entre 1 et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7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91879">
        <w:rPr>
          <w:rFonts w:ascii="Times New Roman" w:hAnsi="Times New Roman" w:cs="Times New Roman"/>
          <w:i/>
          <w:sz w:val="24"/>
          <w:szCs w:val="24"/>
        </w:rPr>
        <w:t>voir</w:t>
      </w:r>
      <w:proofErr w:type="gramEnd"/>
      <w:r w:rsidRPr="00291879">
        <w:rPr>
          <w:rFonts w:ascii="Times New Roman" w:hAnsi="Times New Roman" w:cs="Times New Roman"/>
          <w:i/>
          <w:sz w:val="24"/>
          <w:szCs w:val="24"/>
        </w:rPr>
        <w:t xml:space="preserve"> fiche calculatrice)</w:t>
      </w:r>
    </w:p>
    <w:p w:rsidR="00291879" w:rsidRPr="00291879" w:rsidRDefault="00291879" w:rsidP="00D64E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Compléter le tableau suivant :</w:t>
      </w:r>
    </w:p>
    <w:tbl>
      <w:tblPr>
        <w:tblStyle w:val="Grilledutableau"/>
        <w:tblW w:w="9595" w:type="dxa"/>
        <w:jc w:val="center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9"/>
        <w:gridCol w:w="1199"/>
        <w:gridCol w:w="1199"/>
        <w:gridCol w:w="1206"/>
      </w:tblGrid>
      <w:tr w:rsidR="00291879" w:rsidRPr="00291879" w:rsidTr="00291879">
        <w:trPr>
          <w:trHeight w:val="426"/>
          <w:jc w:val="center"/>
        </w:trPr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291879" w:rsidRPr="00291879" w:rsidRDefault="00291879" w:rsidP="00B52D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right w:val="nil"/>
            </w:tcBorders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9" w:rsidRPr="00291879" w:rsidTr="00291879">
        <w:trPr>
          <w:trHeight w:val="449"/>
          <w:jc w:val="center"/>
        </w:trPr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1879" w:rsidRPr="00291879" w:rsidRDefault="00291879" w:rsidP="00291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Total =10</w:t>
            </w:r>
          </w:p>
        </w:tc>
      </w:tr>
    </w:tbl>
    <w:p w:rsidR="00291879" w:rsidRPr="00291879" w:rsidRDefault="00291879" w:rsidP="00291879">
      <w:pPr>
        <w:rPr>
          <w:rFonts w:ascii="Times New Roman" w:hAnsi="Times New Roman" w:cs="Times New Roman"/>
          <w:sz w:val="24"/>
          <w:szCs w:val="24"/>
        </w:rPr>
      </w:pPr>
    </w:p>
    <w:p w:rsidR="00291879" w:rsidRDefault="00291879" w:rsidP="00D64E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Comparer vos résultats avec ceux des autres élèves. Que constatez-vous ?</w:t>
      </w:r>
    </w:p>
    <w:p w:rsidR="004E3E0E" w:rsidRPr="00291879" w:rsidRDefault="004E3E0E" w:rsidP="008631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91879" w:rsidRPr="00291879" w:rsidRDefault="00291879" w:rsidP="00D64E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879">
        <w:rPr>
          <w:rFonts w:ascii="Times New Roman" w:hAnsi="Times New Roman" w:cs="Times New Roman"/>
          <w:sz w:val="24"/>
          <w:szCs w:val="24"/>
        </w:rPr>
        <w:t>Proposer une réponse à la problématique.</w:t>
      </w:r>
    </w:p>
    <w:p w:rsidR="00603F30" w:rsidRPr="00603F30" w:rsidRDefault="00603F30" w:rsidP="005F2F5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3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91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03F30">
        <w:rPr>
          <w:rFonts w:ascii="Times New Roman" w:hAnsi="Times New Roman" w:cs="Times New Roman"/>
          <w:sz w:val="24"/>
          <w:szCs w:val="24"/>
        </w:rPr>
        <w:t>…..</w:t>
      </w:r>
    </w:p>
    <w:p w:rsidR="00185591" w:rsidRDefault="00185591" w:rsidP="00952C1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85591" w:rsidSect="00291879">
          <w:footerReference w:type="default" r:id="rId10"/>
          <w:pgSz w:w="11906" w:h="16838"/>
          <w:pgMar w:top="709" w:right="566" w:bottom="709" w:left="709" w:header="708" w:footer="119" w:gutter="0"/>
          <w:cols w:space="708"/>
          <w:docGrid w:linePitch="360"/>
        </w:sectPr>
      </w:pPr>
    </w:p>
    <w:p w:rsidR="00E56F4D" w:rsidRDefault="00E56F4D" w:rsidP="002918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 xml:space="preserve">I]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Vocabulaire-fréquence</w:t>
      </w:r>
    </w:p>
    <w:p w:rsidR="009E7E89" w:rsidRP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Prendre au </w:t>
      </w: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hasard</w:t>
      </w:r>
      <w:r w:rsidRP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 élément d'une population signifie que chaque élément a les mêmes chances d'être tiré.</w:t>
      </w:r>
    </w:p>
    <w:p w:rsidR="009E7E89" w:rsidRP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Échantillon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de taille 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d’une expérience aléatoire est l’ensemble des résultats obtenus en répétant 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fois l’expérience.</w:t>
      </w: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 : 10 lancers d’un dé à 6 faces.</w:t>
      </w:r>
    </w:p>
    <w:p w:rsidR="009E7E89" w:rsidRDefault="009E7E89" w:rsidP="009E7E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5110D" w:rsidRDefault="0086316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Issue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résultat possible d’une expérience aléatoire.</w:t>
      </w:r>
    </w:p>
    <w:p w:rsidR="00E56F4D" w:rsidRDefault="0086316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Exemple pour un dé à 6 faces ; les issues possibles sont : 1 ;</w:t>
      </w:r>
      <w:r w:rsidR="00A266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="000958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 6</w:t>
      </w:r>
      <w:r w:rsidR="009E7E8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9E7E89" w:rsidRDefault="009E7E89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tbl>
      <w:tblPr>
        <w:tblStyle w:val="Grilledutableau"/>
        <w:tblW w:w="9595" w:type="dxa"/>
        <w:jc w:val="center"/>
        <w:tblLook w:val="04A0" w:firstRow="1" w:lastRow="0" w:firstColumn="1" w:lastColumn="0" w:noHBand="0" w:noVBand="1"/>
      </w:tblPr>
      <w:tblGrid>
        <w:gridCol w:w="1217"/>
        <w:gridCol w:w="1196"/>
        <w:gridCol w:w="1196"/>
        <w:gridCol w:w="1194"/>
        <w:gridCol w:w="1341"/>
        <w:gridCol w:w="1276"/>
        <w:gridCol w:w="972"/>
        <w:gridCol w:w="1203"/>
      </w:tblGrid>
      <w:tr w:rsidR="003A37CB" w:rsidRPr="00291879" w:rsidTr="00E56F4D">
        <w:trPr>
          <w:trHeight w:val="426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119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right w:val="nil"/>
            </w:tcBorders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CB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9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9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3A37CB" w:rsidRPr="003A37CB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3A37CB" w:rsidRPr="00291879" w:rsidRDefault="003A37CB" w:rsidP="003A37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n= </w:t>
            </w:r>
            <w:r w:rsidRPr="003A37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3A37CB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3A37CB" w:rsidRPr="00291879" w:rsidRDefault="003A37CB" w:rsidP="005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fréquence</w:t>
            </w:r>
          </w:p>
        </w:tc>
        <w:tc>
          <w:tcPr>
            <w:tcW w:w="119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37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A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9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37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A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94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37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A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37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A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0,3</w:t>
            </w:r>
          </w:p>
        </w:tc>
        <w:tc>
          <w:tcPr>
            <w:tcW w:w="972" w:type="dxa"/>
            <w:vAlign w:val="center"/>
          </w:tcPr>
          <w:p w:rsidR="003A37CB" w:rsidRDefault="003A37CB" w:rsidP="003A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3A37CB" w:rsidRPr="00E56F4D" w:rsidRDefault="003A37CB" w:rsidP="003A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</w:t>
            </w:r>
          </w:p>
        </w:tc>
      </w:tr>
      <w:tr w:rsidR="00E56F4D" w:rsidRPr="00291879" w:rsidTr="00E56F4D">
        <w:trPr>
          <w:trHeight w:val="449"/>
          <w:jc w:val="center"/>
        </w:trPr>
        <w:tc>
          <w:tcPr>
            <w:tcW w:w="1217" w:type="dxa"/>
            <w:vAlign w:val="center"/>
          </w:tcPr>
          <w:p w:rsidR="00E56F4D" w:rsidRDefault="00E56F4D" w:rsidP="00E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Fréquence %</w:t>
            </w:r>
          </w:p>
        </w:tc>
        <w:tc>
          <w:tcPr>
            <w:tcW w:w="119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9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94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72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E56F4D" w:rsidRPr="00E56F4D" w:rsidRDefault="00E56F4D" w:rsidP="003A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100</w:t>
            </w:r>
          </w:p>
        </w:tc>
      </w:tr>
    </w:tbl>
    <w:p w:rsidR="003A37CB" w:rsidRDefault="003A37CB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63166" w:rsidRDefault="00D70996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E8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Fréquence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d’une issue dans un échantillon de taille n est le rapport</w:t>
      </w:r>
      <w:r w:rsidR="009639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639AC" w:rsidRPr="009639A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f</w:t>
      </w:r>
      <w:r w:rsidR="009639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 xml:space="preserve">Effectif de 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eastAsia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FR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issuedans l'échntillon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Taille de l'échantillon</m:t>
            </m:r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095860" w:rsidRDefault="00095860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639AC" w:rsidRPr="009639AC" w:rsidRDefault="009639AC" w:rsidP="009639A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II] Vers la notion de </w:t>
      </w:r>
      <w:r w:rsidRPr="009639A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PROBABILITÉ</w:t>
      </w:r>
    </w:p>
    <w:p w:rsidR="009639AC" w:rsidRPr="009639AC" w:rsidRDefault="009639AC" w:rsidP="009639AC">
      <w:pPr>
        <w:ind w:left="708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On lance une pièce de monnaie un très grand nombre de fois. On note P pour pile et F pour face.</w:t>
      </w:r>
    </w:p>
    <w:p w:rsidR="009639AC" w:rsidRPr="009639AC" w:rsidRDefault="009639AC" w:rsidP="00D64E1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Résultats d’expériences</w:t>
      </w:r>
    </w:p>
    <w:p w:rsidR="009639AC" w:rsidRPr="009639AC" w:rsidRDefault="009639AC" w:rsidP="00D64E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a) On a réalisé 2 000 lancers et on a obtenu 979 fois pile.</w:t>
      </w:r>
    </w:p>
    <w:p w:rsidR="009639AC" w:rsidRPr="00A177AE" w:rsidRDefault="009639AC" w:rsidP="00A177AE">
      <w:pPr>
        <w:tabs>
          <w:tab w:val="left" w:pos="5529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  <w:r w:rsidR="00A177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P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48,8% et </w:t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F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51,2 %</w:t>
      </w:r>
    </w:p>
    <w:p w:rsidR="009639AC" w:rsidRP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b) On a réalisé 5 000 lancers et on a obtenu 2 528 fois pile.</w:t>
      </w:r>
    </w:p>
    <w:p w:rsidR="009639AC" w:rsidRDefault="009639AC" w:rsidP="00A177AE">
      <w:pPr>
        <w:tabs>
          <w:tab w:val="left" w:pos="5529"/>
        </w:tabs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spellStart"/>
      <w:proofErr w:type="gram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P</w:t>
      </w:r>
      <w:proofErr w:type="spellEnd"/>
      <w:proofErr w:type="gram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50,56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% et </w:t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F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49,44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%</w:t>
      </w:r>
    </w:p>
    <w:p w:rsidR="00DA5DB6" w:rsidRDefault="00DA5DB6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:rsidR="00DA5DB6" w:rsidRDefault="009639AC" w:rsidP="00DA5DB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c) On a réalisé 10 000 lancers et on a obtenu 4 978 fois pile.</w:t>
      </w:r>
    </w:p>
    <w:p w:rsidR="009639AC" w:rsidRDefault="009639AC" w:rsidP="00A177AE">
      <w:pPr>
        <w:tabs>
          <w:tab w:val="left" w:pos="5529"/>
        </w:tabs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  <w:r w:rsidR="00A177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P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49,78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% et </w:t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F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5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2 %</w:t>
      </w:r>
    </w:p>
    <w:p w:rsidR="00DA5DB6" w:rsidRPr="00DA5DB6" w:rsidRDefault="00DA5DB6" w:rsidP="00DA5DB6">
      <w:pPr>
        <w:spacing w:after="0"/>
        <w:ind w:left="1410"/>
        <w:rPr>
          <w:rFonts w:ascii="Times New Roman" w:hAnsi="Times New Roman" w:cs="Times New Roman"/>
          <w:sz w:val="16"/>
          <w:szCs w:val="16"/>
        </w:rPr>
      </w:pPr>
    </w:p>
    <w:p w:rsidR="009639AC" w:rsidRPr="009639AC" w:rsidRDefault="009639AC" w:rsidP="009639A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d) On a réalisé 50 000 lancers et on a obtenu 25 032 fois pile.</w:t>
      </w:r>
    </w:p>
    <w:p w:rsidR="009639AC" w:rsidRPr="009639AC" w:rsidRDefault="009639AC" w:rsidP="00A177AE">
      <w:pPr>
        <w:tabs>
          <w:tab w:val="left" w:pos="5529"/>
        </w:tabs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Calculer la fréquence P et celle de F.</w:t>
      </w:r>
      <w:r w:rsidR="00A177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P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50,06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% et </w:t>
      </w:r>
      <w:proofErr w:type="spellStart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  <w:vertAlign w:val="subscript"/>
        </w:rPr>
        <w:t>F</w:t>
      </w:r>
      <w:proofErr w:type="spellEnd"/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</w:t>
      </w:r>
      <w:r w:rsidR="00A177AE">
        <w:rPr>
          <w:rFonts w:ascii="Times New Roman" w:hAnsi="Times New Roman" w:cs="Times New Roman"/>
          <w:b/>
          <w:color w:val="0070C0"/>
          <w:sz w:val="24"/>
          <w:szCs w:val="24"/>
        </w:rPr>
        <w:t>49,94</w:t>
      </w:r>
      <w:r w:rsidR="00A177AE" w:rsidRPr="00A17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%</w:t>
      </w:r>
    </w:p>
    <w:p w:rsidR="009639AC" w:rsidRPr="00DA5DB6" w:rsidRDefault="009639AC" w:rsidP="009639AC">
      <w:pPr>
        <w:ind w:left="1410"/>
        <w:rPr>
          <w:rFonts w:ascii="Times New Roman" w:hAnsi="Times New Roman" w:cs="Times New Roman"/>
          <w:b/>
          <w:sz w:val="16"/>
          <w:szCs w:val="16"/>
        </w:rPr>
      </w:pPr>
    </w:p>
    <w:p w:rsidR="009639AC" w:rsidRPr="009639AC" w:rsidRDefault="009639AC" w:rsidP="00D64E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« Lorsqu’on lance une pièce de monnaie un très grand nombre de fois :</w:t>
      </w:r>
    </w:p>
    <w:p w:rsidR="009639AC" w:rsidRPr="009639AC" w:rsidRDefault="009639AC" w:rsidP="00D64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P est environ égale à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50 %</w:t>
      </w:r>
      <w:r w:rsidRPr="009639AC">
        <w:rPr>
          <w:rFonts w:ascii="Times New Roman" w:hAnsi="Times New Roman" w:cs="Times New Roman"/>
          <w:sz w:val="24"/>
          <w:szCs w:val="24"/>
        </w:rPr>
        <w:t> ;</w:t>
      </w:r>
    </w:p>
    <w:p w:rsidR="009639AC" w:rsidRPr="009639AC" w:rsidRDefault="009639AC" w:rsidP="00D64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F est environ égale à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50 %</w:t>
      </w:r>
      <w:r w:rsidRPr="009639AC">
        <w:rPr>
          <w:rFonts w:ascii="Times New Roman" w:hAnsi="Times New Roman" w:cs="Times New Roman"/>
          <w:sz w:val="24"/>
          <w:szCs w:val="24"/>
        </w:rPr>
        <w:t> ;</w:t>
      </w:r>
    </w:p>
    <w:p w:rsidR="009639AC" w:rsidRPr="009639AC" w:rsidRDefault="009639AC" w:rsidP="00D64E1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La fréquence de P et celle de F sont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égales</w:t>
      </w:r>
      <w:r w:rsidRPr="009639AC">
        <w:rPr>
          <w:rFonts w:ascii="Times New Roman" w:hAnsi="Times New Roman" w:cs="Times New Roman"/>
          <w:sz w:val="24"/>
          <w:szCs w:val="24"/>
        </w:rPr>
        <w:t> »</w:t>
      </w:r>
    </w:p>
    <w:p w:rsidR="009639AC" w:rsidRPr="009639AC" w:rsidRDefault="00DA5DB6" w:rsidP="00D64E1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="009639AC"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retenir</w:t>
      </w:r>
    </w:p>
    <w:p w:rsidR="009639AC" w:rsidRPr="009E7E89" w:rsidRDefault="009639AC" w:rsidP="009639A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7E89">
        <w:rPr>
          <w:rFonts w:ascii="Times New Roman" w:hAnsi="Times New Roman" w:cs="Times New Roman"/>
          <w:sz w:val="24"/>
          <w:szCs w:val="24"/>
          <w:highlight w:val="green"/>
        </w:rPr>
        <w:t xml:space="preserve">Pour un très grand nombre de lancers, la fréquence se rapproche d’une valeur théorique que l’on appelle </w:t>
      </w:r>
      <w:r w:rsidRPr="008212B8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probabilité</w:t>
      </w:r>
      <w:r w:rsidRPr="009E7E89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9639AC" w:rsidRPr="009639AC" w:rsidRDefault="009639AC" w:rsidP="00D64E16">
      <w:pPr>
        <w:numPr>
          <w:ilvl w:val="0"/>
          <w:numId w:val="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Quelle semble être la probabilité d’obtenir pile ?</w:t>
      </w:r>
      <w:r w:rsidR="00397091">
        <w:rPr>
          <w:rFonts w:ascii="Times New Roman" w:hAnsi="Times New Roman" w:cs="Times New Roman"/>
          <w:sz w:val="24"/>
          <w:szCs w:val="24"/>
        </w:rPr>
        <w:t xml:space="preserve"> 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1/2</w:t>
      </w:r>
      <w:r w:rsidR="00397091">
        <w:rPr>
          <w:rFonts w:ascii="Times New Roman" w:hAnsi="Times New Roman" w:cs="Times New Roman"/>
          <w:sz w:val="24"/>
          <w:szCs w:val="24"/>
        </w:rPr>
        <w:t>.</w:t>
      </w:r>
    </w:p>
    <w:p w:rsidR="009639AC" w:rsidRPr="009639AC" w:rsidRDefault="009639AC" w:rsidP="00D64E16">
      <w:pPr>
        <w:numPr>
          <w:ilvl w:val="0"/>
          <w:numId w:val="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Quelle semble être la probabilité d’obtenir face ?</w:t>
      </w:r>
      <w:r w:rsidR="00397091">
        <w:rPr>
          <w:rFonts w:ascii="Times New Roman" w:hAnsi="Times New Roman" w:cs="Times New Roman"/>
          <w:sz w:val="24"/>
          <w:szCs w:val="24"/>
        </w:rPr>
        <w:t xml:space="preserve">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1/2</w:t>
      </w:r>
      <w:r w:rsidR="00DA5DB6">
        <w:rPr>
          <w:rFonts w:ascii="Times New Roman" w:hAnsi="Times New Roman" w:cs="Times New Roman"/>
          <w:sz w:val="24"/>
          <w:szCs w:val="24"/>
        </w:rPr>
        <w:t>.</w:t>
      </w:r>
    </w:p>
    <w:p w:rsidR="009639AC" w:rsidRPr="009639AC" w:rsidRDefault="009639AC" w:rsidP="00D64E16">
      <w:pPr>
        <w:numPr>
          <w:ilvl w:val="0"/>
          <w:numId w:val="6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Comparer ces deux probabilités</w:t>
      </w:r>
      <w:r w:rsidR="00397091">
        <w:rPr>
          <w:rFonts w:ascii="Times New Roman" w:hAnsi="Times New Roman" w:cs="Times New Roman"/>
          <w:sz w:val="24"/>
          <w:szCs w:val="24"/>
        </w:rPr>
        <w:t xml:space="preserve"> :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elles sont égales</w:t>
      </w:r>
    </w:p>
    <w:p w:rsidR="009639AC" w:rsidRPr="009639AC" w:rsidRDefault="009639AC" w:rsidP="00D64E1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Remarque</w:t>
      </w:r>
    </w:p>
    <w:p w:rsidR="009639AC" w:rsidRPr="00397091" w:rsidRDefault="009639AC" w:rsidP="00D64E1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091">
        <w:rPr>
          <w:rFonts w:ascii="Times New Roman" w:hAnsi="Times New Roman" w:cs="Times New Roman"/>
          <w:sz w:val="24"/>
          <w:szCs w:val="24"/>
        </w:rPr>
        <w:t xml:space="preserve">On considère l’expérience aléatoire qui consiste à lancer une pièce de monnaie </w:t>
      </w:r>
      <w:r w:rsidRPr="00397091">
        <w:rPr>
          <w:rFonts w:ascii="Times New Roman" w:hAnsi="Times New Roman" w:cs="Times New Roman"/>
          <w:color w:val="FF0000"/>
          <w:sz w:val="24"/>
          <w:szCs w:val="24"/>
        </w:rPr>
        <w:t>non truquée</w:t>
      </w:r>
      <w:r w:rsidRPr="00397091">
        <w:rPr>
          <w:rFonts w:ascii="Times New Roman" w:hAnsi="Times New Roman" w:cs="Times New Roman"/>
          <w:sz w:val="24"/>
          <w:szCs w:val="24"/>
        </w:rPr>
        <w:t xml:space="preserve"> ; on dit aussi que la pièce est bien </w:t>
      </w:r>
      <w:r w:rsidRPr="00397091">
        <w:rPr>
          <w:rFonts w:ascii="Times New Roman" w:hAnsi="Times New Roman" w:cs="Times New Roman"/>
          <w:color w:val="FF0000"/>
          <w:sz w:val="24"/>
          <w:szCs w:val="24"/>
        </w:rPr>
        <w:t>équilibrée</w:t>
      </w:r>
      <w:r w:rsidRPr="00397091">
        <w:rPr>
          <w:rFonts w:ascii="Times New Roman" w:hAnsi="Times New Roman" w:cs="Times New Roman"/>
          <w:sz w:val="24"/>
          <w:szCs w:val="24"/>
        </w:rPr>
        <w:t>.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="00397091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>Cela signifie que l’on a autant de chances d’obtenir pile que d’obtenir face.</w:t>
      </w:r>
    </w:p>
    <w:p w:rsidR="009639AC" w:rsidRPr="00397091" w:rsidRDefault="009639AC" w:rsidP="00D64E1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091">
        <w:rPr>
          <w:rFonts w:ascii="Times New Roman" w:hAnsi="Times New Roman" w:cs="Times New Roman"/>
          <w:sz w:val="24"/>
          <w:szCs w:val="24"/>
        </w:rPr>
        <w:t>Que pensez-vous des trois affirmations suivantes ? :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J’ai</w:t>
      </w:r>
      <w:r w:rsidRPr="009639AC">
        <w:rPr>
          <w:rFonts w:ascii="Times New Roman" w:hAnsi="Times New Roman" w:cs="Times New Roman"/>
          <w:sz w:val="24"/>
          <w:szCs w:val="24"/>
        </w:rPr>
        <w:t xml:space="preserve"> une chance sur deux d’obtenir pile »</w:t>
      </w:r>
      <w:r w:rsidR="00397091">
        <w:rPr>
          <w:rFonts w:ascii="Times New Roman" w:hAnsi="Times New Roman" w:cs="Times New Roman"/>
          <w:sz w:val="24"/>
          <w:szCs w:val="24"/>
        </w:rPr>
        <w:t xml:space="preserve">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vrai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La</w:t>
      </w:r>
      <w:r w:rsidRPr="009639AC">
        <w:rPr>
          <w:rFonts w:ascii="Times New Roman" w:hAnsi="Times New Roman" w:cs="Times New Roman"/>
          <w:sz w:val="24"/>
          <w:szCs w:val="24"/>
        </w:rPr>
        <w:t xml:space="preserve"> probabilité d’obtenir pile est égale à ½ »</w:t>
      </w:r>
      <w:r w:rsidR="00397091">
        <w:rPr>
          <w:rFonts w:ascii="Times New Roman" w:hAnsi="Times New Roman" w:cs="Times New Roman"/>
          <w:sz w:val="24"/>
          <w:szCs w:val="24"/>
        </w:rPr>
        <w:t xml:space="preserve">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vrai</w:t>
      </w:r>
    </w:p>
    <w:p w:rsidR="009639AC" w:rsidRPr="009639AC" w:rsidRDefault="009639AC" w:rsidP="009639AC">
      <w:pPr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ab/>
      </w:r>
      <w:r w:rsidRPr="009639AC">
        <w:rPr>
          <w:rFonts w:ascii="Times New Roman" w:hAnsi="Times New Roman" w:cs="Times New Roman"/>
          <w:sz w:val="24"/>
          <w:szCs w:val="24"/>
        </w:rPr>
        <w:tab/>
        <w:t>« </w:t>
      </w:r>
      <w:r w:rsidR="0098319A" w:rsidRPr="009639AC">
        <w:rPr>
          <w:rFonts w:ascii="Times New Roman" w:hAnsi="Times New Roman" w:cs="Times New Roman"/>
          <w:sz w:val="24"/>
          <w:szCs w:val="24"/>
        </w:rPr>
        <w:t>J’obtiens</w:t>
      </w:r>
      <w:r w:rsidRPr="009639AC">
        <w:rPr>
          <w:rFonts w:ascii="Times New Roman" w:hAnsi="Times New Roman" w:cs="Times New Roman"/>
          <w:sz w:val="24"/>
          <w:szCs w:val="24"/>
        </w:rPr>
        <w:t xml:space="preserve"> pile une fois sur 2 »</w:t>
      </w:r>
      <w:r w:rsidR="00397091">
        <w:rPr>
          <w:rFonts w:ascii="Times New Roman" w:hAnsi="Times New Roman" w:cs="Times New Roman"/>
          <w:sz w:val="24"/>
          <w:szCs w:val="24"/>
        </w:rPr>
        <w:t xml:space="preserve"> </w:t>
      </w:r>
      <w:r w:rsidR="00397091" w:rsidRPr="00397091">
        <w:rPr>
          <w:rFonts w:ascii="Times New Roman" w:hAnsi="Times New Roman" w:cs="Times New Roman"/>
          <w:b/>
          <w:color w:val="0070C0"/>
          <w:sz w:val="24"/>
          <w:szCs w:val="24"/>
        </w:rPr>
        <w:t>faux</w:t>
      </w:r>
    </w:p>
    <w:p w:rsidR="009639AC" w:rsidRPr="00397091" w:rsidRDefault="009639AC" w:rsidP="00D64E1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091">
        <w:rPr>
          <w:rFonts w:ascii="Times New Roman" w:hAnsi="Times New Roman" w:cs="Times New Roman"/>
          <w:sz w:val="24"/>
          <w:szCs w:val="24"/>
        </w:rPr>
        <w:t>Il est probable que f soit proche de p, mais les fréquences peuvent aussi être éloignées (effet du hasard).</w:t>
      </w:r>
    </w:p>
    <w:p w:rsidR="009639AC" w:rsidRDefault="009639AC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56F4D" w:rsidRPr="00E56F4D" w:rsidRDefault="00E56F4D" w:rsidP="002918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</w:t>
      </w:r>
      <w:r w:rsidR="00F37EC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</w:t>
      </w:r>
      <w:r w:rsidRPr="00E56F4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I] Fluctuation d’une fréquence</w:t>
      </w:r>
    </w:p>
    <w:p w:rsidR="00CC453E" w:rsidRPr="00CC453E" w:rsidRDefault="00CC453E" w:rsidP="00D64E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53E">
        <w:rPr>
          <w:rFonts w:ascii="Times New Roman" w:hAnsi="Times New Roman" w:cs="Times New Roman"/>
          <w:sz w:val="24"/>
          <w:szCs w:val="24"/>
        </w:rPr>
        <w:t>Voici les résultats obtenus après avoir effectué 2 fois des simulations de 600 lancers de dés à l’aide d’un simulateur :</w:t>
      </w:r>
    </w:p>
    <w:tbl>
      <w:tblPr>
        <w:tblW w:w="108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687"/>
        <w:gridCol w:w="687"/>
        <w:gridCol w:w="687"/>
        <w:gridCol w:w="687"/>
        <w:gridCol w:w="687"/>
        <w:gridCol w:w="639"/>
        <w:gridCol w:w="1106"/>
        <w:gridCol w:w="687"/>
        <w:gridCol w:w="687"/>
        <w:gridCol w:w="567"/>
        <w:gridCol w:w="567"/>
        <w:gridCol w:w="687"/>
        <w:gridCol w:w="687"/>
      </w:tblGrid>
      <w:tr w:rsidR="0098319A" w:rsidTr="00F94D5F">
        <w:trPr>
          <w:trHeight w:val="305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9A" w:rsidRDefault="0098319A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Échantillon 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9A" w:rsidRDefault="0098319A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9A" w:rsidRDefault="0098319A" w:rsidP="009831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Échantillon 2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</w:p>
        </w:tc>
      </w:tr>
      <w:tr w:rsidR="00CC453E" w:rsidTr="00CC45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53E" w:rsidRDefault="00CC453E" w:rsidP="005E5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fréquence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0,182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fréquence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E" w:rsidRDefault="00CC453E" w:rsidP="00CC45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0,165</w:t>
            </w:r>
          </w:p>
        </w:tc>
      </w:tr>
    </w:tbl>
    <w:p w:rsidR="00CC453E" w:rsidRDefault="00CC453E" w:rsidP="00CC453E">
      <w:pPr>
        <w:rPr>
          <w:rFonts w:ascii="Tahoma" w:hAnsi="Tahoma" w:cs="Tahoma"/>
        </w:rPr>
      </w:pPr>
    </w:p>
    <w:p w:rsidR="00E56F4D" w:rsidRDefault="00CC453E" w:rsidP="002918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Comparez ces échantillons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CC453E" w:rsidRDefault="00CC453E" w:rsidP="00CC453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53E" w:rsidRPr="00DA5DB6" w:rsidRDefault="00CC453E" w:rsidP="00D64E1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DA5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Fluctuation de fréquence</w:t>
      </w:r>
    </w:p>
    <w:p w:rsidR="00CC453E" w:rsidRPr="00CC453E" w:rsidRDefault="00CC453E" w:rsidP="00DA5DB6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C453E" w:rsidRP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>Si on prélève plusieurs échantillons de même taille, les fréquences obtenues varient.</w:t>
      </w:r>
    </w:p>
    <w:p w:rsid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dit que la </w:t>
      </w:r>
      <w:r w:rsidRPr="00CC453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fr-FR"/>
        </w:rPr>
        <w:t>fréquence fluctue</w:t>
      </w:r>
      <w:r w:rsidR="009831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</w:t>
      </w:r>
    </w:p>
    <w:p w:rsidR="0098319A" w:rsidRPr="0098319A" w:rsidRDefault="0098319A" w:rsidP="0098319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</w:t>
      </w:r>
      <w:proofErr w:type="gramStart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:échantillon</w:t>
      </w:r>
      <w:proofErr w:type="gramEnd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1, face 1, la fréquence vaut :</w:t>
      </w:r>
      <w:r w:rsidR="00397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7091" w:rsidRPr="003970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0,16</w:t>
      </w:r>
    </w:p>
    <w:p w:rsidR="0098319A" w:rsidRPr="00CC453E" w:rsidRDefault="0098319A" w:rsidP="0098319A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</w:t>
      </w:r>
      <w:proofErr w:type="gramEnd"/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2, face 1, la fréquence vaut :</w:t>
      </w:r>
      <w:r w:rsidR="00397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7091" w:rsidRPr="003970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0,178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C453E" w:rsidRPr="00CC453E" w:rsidRDefault="00CC453E" w:rsidP="00CC453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C453E" w:rsidRPr="00DA5DB6" w:rsidRDefault="00CC453E" w:rsidP="00D64E16">
      <w:pPr>
        <w:pStyle w:val="Paragraphedeliste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</w:pPr>
      <w:r w:rsidRPr="00DA5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Mesure de la fluctuation à l'aide de l'étendue</w:t>
      </w:r>
    </w:p>
    <w:p w:rsidR="00CC453E" w:rsidRPr="00CC453E" w:rsidRDefault="00CC453E" w:rsidP="00CC453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C453E" w:rsidRDefault="00CC453E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mesurer la fluctuation, on peut calculer </w:t>
      </w:r>
      <w:r w:rsidRPr="00CC453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fr-FR"/>
        </w:rPr>
        <w:t>l'étendue des fréquences</w:t>
      </w:r>
      <w:r w:rsidRPr="00CC453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CC453E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effectuant la soustraction de la plus grande fréquence par la plus petite.</w:t>
      </w:r>
    </w:p>
    <w:p w:rsidR="00697062" w:rsidRPr="0098319A" w:rsidRDefault="00697062" w:rsidP="0069706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l’étendue des fréquences des 2 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1, vaut :</w:t>
      </w:r>
      <w:r w:rsidR="00397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7091" w:rsidRPr="003970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0,178 – 0,16 = 0, 018</w:t>
      </w:r>
      <w:r w:rsidR="003970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 xml:space="preserve"> = 1,8 %</w:t>
      </w: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01E57" w:rsidRDefault="00697062" w:rsidP="00697062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01E57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r w:rsidRPr="009831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97062" w:rsidRPr="00801E57" w:rsidRDefault="00801E57" w:rsidP="00697062">
      <w:pPr>
        <w:tabs>
          <w:tab w:val="left" w:pos="1418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</w:pPr>
      <w:r w:rsidRPr="00801E5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>I</w:t>
      </w:r>
      <w:r w:rsidR="00F37EC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V</w:t>
      </w:r>
      <w:r w:rsidRPr="00801E5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] Utilisation d’un tableur de type Excel</w:t>
      </w:r>
    </w:p>
    <w:p w:rsidR="00801E57" w:rsidRPr="00CC453E" w:rsidRDefault="00801E57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880"/>
        <w:gridCol w:w="2500"/>
      </w:tblGrid>
      <w:tr w:rsidR="00801E57" w:rsidRPr="00801E57" w:rsidTr="00801E57">
        <w:trPr>
          <w:trHeight w:val="315"/>
          <w:jc w:val="center"/>
        </w:trPr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exercice n°8 page 42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=ALEA()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=ALEA()*2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=ENT(ALEA()*2)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0,983112931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1,795497526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</w:t>
            </w:r>
            <w:proofErr w:type="gramStart"/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:  0</w:t>
            </w:r>
            <w:proofErr w:type="gramEnd"/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ou 1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exercice n°9 page 42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c)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=ALEA()*3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=ENT(ALEA()*3)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=ENT(ALEA()+(90/100))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2,133690572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 entre 0 et 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un nombre aléatoire: 0, 1 ou2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 10% de 0 et 90% de 1</w:t>
            </w: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58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=ALEA.ENTRE.BORNES(0;2)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E57" w:rsidRPr="00801E57" w:rsidTr="00801E57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1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7" w:rsidRPr="00801E57" w:rsidRDefault="00801E57" w:rsidP="0080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97062" w:rsidRDefault="00697062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72D6" w:rsidRDefault="004572D6" w:rsidP="00DA5D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 de courbe de fréquence d’avoir « 1 »  en simulant un de lancer de dé à 6 faces pour 1000, 2000,…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10 000 lancers. On voit que plus le nombre de lancer est important est plus la fréquence (points en bleus, se confondent avec la probabilité (points rouges</w:t>
      </w:r>
      <w:r w:rsidR="00B35F1B">
        <w:rPr>
          <w:rFonts w:ascii="Times New Roman" w:eastAsia="Times New Roman" w:hAnsi="Times New Roman" w:cs="Times New Roman"/>
          <w:sz w:val="24"/>
          <w:szCs w:val="24"/>
          <w:lang w:eastAsia="fr-FR"/>
        </w:rPr>
        <w:t>) d’avoir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1 ».</w:t>
      </w:r>
    </w:p>
    <w:p w:rsidR="004572D6" w:rsidRPr="00CC453E" w:rsidRDefault="004572D6" w:rsidP="00B35F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5D3967F" wp14:editId="35002080">
            <wp:extent cx="4857750" cy="4048125"/>
            <wp:effectExtent l="0" t="0" r="1905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4572D6" w:rsidRPr="00CC453E" w:rsidSect="006759A6">
      <w:pgSz w:w="11906" w:h="16838"/>
      <w:pgMar w:top="709" w:right="282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AB" w:rsidRDefault="008519AB" w:rsidP="004901B6">
      <w:pPr>
        <w:spacing w:after="0" w:line="240" w:lineRule="auto"/>
      </w:pPr>
      <w:r>
        <w:separator/>
      </w:r>
    </w:p>
  </w:endnote>
  <w:endnote w:type="continuationSeparator" w:id="0">
    <w:p w:rsidR="008519AB" w:rsidRDefault="008519AB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37E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AB" w:rsidRDefault="008519AB" w:rsidP="004901B6">
      <w:pPr>
        <w:spacing w:after="0" w:line="240" w:lineRule="auto"/>
      </w:pPr>
      <w:r>
        <w:separator/>
      </w:r>
    </w:p>
  </w:footnote>
  <w:footnote w:type="continuationSeparator" w:id="0">
    <w:p w:rsidR="008519AB" w:rsidRDefault="008519AB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62"/>
    <w:multiLevelType w:val="hybridMultilevel"/>
    <w:tmpl w:val="CBAE752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45ACD"/>
    <w:multiLevelType w:val="hybridMultilevel"/>
    <w:tmpl w:val="276CD5D6"/>
    <w:lvl w:ilvl="0" w:tplc="83722490">
      <w:start w:val="1"/>
      <w:numFmt w:val="decimal"/>
      <w:lvlText w:val="%1)"/>
      <w:lvlJc w:val="left"/>
      <w:pPr>
        <w:ind w:left="1410" w:hanging="69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A70D3"/>
    <w:multiLevelType w:val="hybridMultilevel"/>
    <w:tmpl w:val="4496B0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77AC8"/>
    <w:multiLevelType w:val="hybridMultilevel"/>
    <w:tmpl w:val="991EB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03B3"/>
    <w:multiLevelType w:val="hybridMultilevel"/>
    <w:tmpl w:val="1ACA3D3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3011D"/>
    <w:multiLevelType w:val="hybridMultilevel"/>
    <w:tmpl w:val="08DE6CEC"/>
    <w:lvl w:ilvl="0" w:tplc="F376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7321"/>
    <w:multiLevelType w:val="hybridMultilevel"/>
    <w:tmpl w:val="C390F6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706F05"/>
    <w:multiLevelType w:val="hybridMultilevel"/>
    <w:tmpl w:val="7F2C62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1720E"/>
    <w:rsid w:val="00056252"/>
    <w:rsid w:val="000774BF"/>
    <w:rsid w:val="00077803"/>
    <w:rsid w:val="00080466"/>
    <w:rsid w:val="00095860"/>
    <w:rsid w:val="000C546C"/>
    <w:rsid w:val="000C7764"/>
    <w:rsid w:val="000D4F27"/>
    <w:rsid w:val="000E3195"/>
    <w:rsid w:val="000E7334"/>
    <w:rsid w:val="00156C14"/>
    <w:rsid w:val="00182E80"/>
    <w:rsid w:val="00185591"/>
    <w:rsid w:val="00185C24"/>
    <w:rsid w:val="00190E8D"/>
    <w:rsid w:val="00193497"/>
    <w:rsid w:val="00195188"/>
    <w:rsid w:val="001A6DBB"/>
    <w:rsid w:val="001C322E"/>
    <w:rsid w:val="001C47AC"/>
    <w:rsid w:val="001C4B71"/>
    <w:rsid w:val="001D0B4C"/>
    <w:rsid w:val="001D1D55"/>
    <w:rsid w:val="001E3ED0"/>
    <w:rsid w:val="001F1113"/>
    <w:rsid w:val="00205D4D"/>
    <w:rsid w:val="002261B9"/>
    <w:rsid w:val="00235A12"/>
    <w:rsid w:val="002550ED"/>
    <w:rsid w:val="002660B1"/>
    <w:rsid w:val="00280480"/>
    <w:rsid w:val="00285D7F"/>
    <w:rsid w:val="00291879"/>
    <w:rsid w:val="00296C67"/>
    <w:rsid w:val="002B64AD"/>
    <w:rsid w:val="002C6269"/>
    <w:rsid w:val="002F7207"/>
    <w:rsid w:val="00344294"/>
    <w:rsid w:val="00351848"/>
    <w:rsid w:val="00364FE0"/>
    <w:rsid w:val="003741B0"/>
    <w:rsid w:val="00375003"/>
    <w:rsid w:val="00397091"/>
    <w:rsid w:val="003A37CB"/>
    <w:rsid w:val="003A78B8"/>
    <w:rsid w:val="003B39DD"/>
    <w:rsid w:val="003D13B9"/>
    <w:rsid w:val="003E2231"/>
    <w:rsid w:val="00426745"/>
    <w:rsid w:val="00427755"/>
    <w:rsid w:val="004349E6"/>
    <w:rsid w:val="00436133"/>
    <w:rsid w:val="00440469"/>
    <w:rsid w:val="004572D6"/>
    <w:rsid w:val="00457E83"/>
    <w:rsid w:val="00471264"/>
    <w:rsid w:val="004901B6"/>
    <w:rsid w:val="00493E64"/>
    <w:rsid w:val="004A356B"/>
    <w:rsid w:val="004A451C"/>
    <w:rsid w:val="004C7687"/>
    <w:rsid w:val="004E3E0E"/>
    <w:rsid w:val="004E3F0D"/>
    <w:rsid w:val="004F15EA"/>
    <w:rsid w:val="004F5949"/>
    <w:rsid w:val="00513BB9"/>
    <w:rsid w:val="0051549F"/>
    <w:rsid w:val="0051608B"/>
    <w:rsid w:val="00520C49"/>
    <w:rsid w:val="00520E88"/>
    <w:rsid w:val="00530153"/>
    <w:rsid w:val="005314DC"/>
    <w:rsid w:val="00536181"/>
    <w:rsid w:val="005417B2"/>
    <w:rsid w:val="005443CC"/>
    <w:rsid w:val="0059353B"/>
    <w:rsid w:val="005E4C17"/>
    <w:rsid w:val="005E4C61"/>
    <w:rsid w:val="005E57FA"/>
    <w:rsid w:val="005E5A4B"/>
    <w:rsid w:val="005F2F5C"/>
    <w:rsid w:val="005F3C8A"/>
    <w:rsid w:val="005F550D"/>
    <w:rsid w:val="00603F30"/>
    <w:rsid w:val="00617B73"/>
    <w:rsid w:val="00636E73"/>
    <w:rsid w:val="006463E6"/>
    <w:rsid w:val="00671EDC"/>
    <w:rsid w:val="00673E03"/>
    <w:rsid w:val="006759A6"/>
    <w:rsid w:val="00697062"/>
    <w:rsid w:val="006A6097"/>
    <w:rsid w:val="006D5DCA"/>
    <w:rsid w:val="006F375E"/>
    <w:rsid w:val="006F4E8B"/>
    <w:rsid w:val="00700282"/>
    <w:rsid w:val="00703407"/>
    <w:rsid w:val="007102BA"/>
    <w:rsid w:val="00722A8E"/>
    <w:rsid w:val="00727AE8"/>
    <w:rsid w:val="00730304"/>
    <w:rsid w:val="00741826"/>
    <w:rsid w:val="00744884"/>
    <w:rsid w:val="0074586E"/>
    <w:rsid w:val="00745D69"/>
    <w:rsid w:val="007561B5"/>
    <w:rsid w:val="00776531"/>
    <w:rsid w:val="00793CFD"/>
    <w:rsid w:val="007A4AC2"/>
    <w:rsid w:val="007D07F1"/>
    <w:rsid w:val="007E48C1"/>
    <w:rsid w:val="00801E57"/>
    <w:rsid w:val="0080378B"/>
    <w:rsid w:val="008056A7"/>
    <w:rsid w:val="0080697E"/>
    <w:rsid w:val="00814CE2"/>
    <w:rsid w:val="008212B8"/>
    <w:rsid w:val="00822208"/>
    <w:rsid w:val="008519AB"/>
    <w:rsid w:val="00863166"/>
    <w:rsid w:val="008639E5"/>
    <w:rsid w:val="008A1DA3"/>
    <w:rsid w:val="008A4105"/>
    <w:rsid w:val="008A595C"/>
    <w:rsid w:val="008F5DF2"/>
    <w:rsid w:val="0090730E"/>
    <w:rsid w:val="009112E3"/>
    <w:rsid w:val="0092437B"/>
    <w:rsid w:val="0093497E"/>
    <w:rsid w:val="00951DD7"/>
    <w:rsid w:val="00952C1A"/>
    <w:rsid w:val="009639AC"/>
    <w:rsid w:val="0098319A"/>
    <w:rsid w:val="009914A4"/>
    <w:rsid w:val="009943B7"/>
    <w:rsid w:val="00996870"/>
    <w:rsid w:val="009A1919"/>
    <w:rsid w:val="009C2C42"/>
    <w:rsid w:val="009C645B"/>
    <w:rsid w:val="009E02A0"/>
    <w:rsid w:val="009E7E89"/>
    <w:rsid w:val="00A01C5E"/>
    <w:rsid w:val="00A0266C"/>
    <w:rsid w:val="00A177AE"/>
    <w:rsid w:val="00A21C8B"/>
    <w:rsid w:val="00A238DD"/>
    <w:rsid w:val="00A26660"/>
    <w:rsid w:val="00A37CA4"/>
    <w:rsid w:val="00A64B7E"/>
    <w:rsid w:val="00A67D6C"/>
    <w:rsid w:val="00AB237D"/>
    <w:rsid w:val="00AC5E37"/>
    <w:rsid w:val="00AD4C6B"/>
    <w:rsid w:val="00AE00A8"/>
    <w:rsid w:val="00AE29A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5F1B"/>
    <w:rsid w:val="00B3793F"/>
    <w:rsid w:val="00B52D4B"/>
    <w:rsid w:val="00B83384"/>
    <w:rsid w:val="00B93FBB"/>
    <w:rsid w:val="00BA4D35"/>
    <w:rsid w:val="00BA7FB4"/>
    <w:rsid w:val="00BB00E0"/>
    <w:rsid w:val="00BC2A26"/>
    <w:rsid w:val="00BF6D83"/>
    <w:rsid w:val="00C048C4"/>
    <w:rsid w:val="00C05D4C"/>
    <w:rsid w:val="00C20EB2"/>
    <w:rsid w:val="00C40154"/>
    <w:rsid w:val="00C42497"/>
    <w:rsid w:val="00C6056C"/>
    <w:rsid w:val="00C61280"/>
    <w:rsid w:val="00C66D9A"/>
    <w:rsid w:val="00C71093"/>
    <w:rsid w:val="00C950D2"/>
    <w:rsid w:val="00CA5390"/>
    <w:rsid w:val="00CB45A9"/>
    <w:rsid w:val="00CC011A"/>
    <w:rsid w:val="00CC453E"/>
    <w:rsid w:val="00CF4830"/>
    <w:rsid w:val="00D01D2E"/>
    <w:rsid w:val="00D0237C"/>
    <w:rsid w:val="00D162C3"/>
    <w:rsid w:val="00D22BAF"/>
    <w:rsid w:val="00D4527F"/>
    <w:rsid w:val="00D47B8E"/>
    <w:rsid w:val="00D64E16"/>
    <w:rsid w:val="00D70996"/>
    <w:rsid w:val="00D74C16"/>
    <w:rsid w:val="00D863A6"/>
    <w:rsid w:val="00D904D5"/>
    <w:rsid w:val="00DA38D2"/>
    <w:rsid w:val="00DA5DB6"/>
    <w:rsid w:val="00DA6A98"/>
    <w:rsid w:val="00DB0B9D"/>
    <w:rsid w:val="00DD2D02"/>
    <w:rsid w:val="00DD2D03"/>
    <w:rsid w:val="00DD54AE"/>
    <w:rsid w:val="00DD6387"/>
    <w:rsid w:val="00DE65CA"/>
    <w:rsid w:val="00E00E89"/>
    <w:rsid w:val="00E21430"/>
    <w:rsid w:val="00E35ADA"/>
    <w:rsid w:val="00E45860"/>
    <w:rsid w:val="00E4698E"/>
    <w:rsid w:val="00E5110D"/>
    <w:rsid w:val="00E54E10"/>
    <w:rsid w:val="00E56F4D"/>
    <w:rsid w:val="00E7135D"/>
    <w:rsid w:val="00E91661"/>
    <w:rsid w:val="00E92C1A"/>
    <w:rsid w:val="00E97366"/>
    <w:rsid w:val="00EA514B"/>
    <w:rsid w:val="00EA7F37"/>
    <w:rsid w:val="00EB0369"/>
    <w:rsid w:val="00EB7365"/>
    <w:rsid w:val="00EC6032"/>
    <w:rsid w:val="00EE13EF"/>
    <w:rsid w:val="00F03186"/>
    <w:rsid w:val="00F24117"/>
    <w:rsid w:val="00F37ECD"/>
    <w:rsid w:val="00F67229"/>
    <w:rsid w:val="00F755C7"/>
    <w:rsid w:val="00F90991"/>
    <w:rsid w:val="00F919EB"/>
    <w:rsid w:val="00F932DF"/>
    <w:rsid w:val="00FA2D93"/>
    <w:rsid w:val="00FA74E7"/>
    <w:rsid w:val="00FB0736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ebpif\scolaire%20maths%20sciences\COURS\2%20PRO\maths\proba\TP%20page%2039%20ticket%20gagnan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59653259393395"/>
          <c:y val="0.12619126138644432"/>
          <c:w val="0.85161698318644097"/>
          <c:h val="0.72947253821323033"/>
        </c:manualLayout>
      </c:layout>
      <c:scatterChart>
        <c:scatterStyle val="lineMarker"/>
        <c:varyColors val="0"/>
        <c:ser>
          <c:idx val="0"/>
          <c:order val="0"/>
          <c:tx>
            <c:v>face 1</c:v>
          </c:tx>
          <c:spPr>
            <a:ln w="28575">
              <a:noFill/>
            </a:ln>
          </c:spPr>
          <c:xVal>
            <c:numRef>
              <c:f>'20 p43'!$M$25:$M$34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xVal>
          <c:yVal>
            <c:numRef>
              <c:f>'20 p43'!$N$25:$N$34</c:f>
              <c:numCache>
                <c:formatCode>0.00%</c:formatCode>
                <c:ptCount val="10"/>
                <c:pt idx="0">
                  <c:v>0.15</c:v>
                </c:pt>
                <c:pt idx="1">
                  <c:v>0.14849999999999999</c:v>
                </c:pt>
                <c:pt idx="2">
                  <c:v>0.15633333333333332</c:v>
                </c:pt>
                <c:pt idx="3">
                  <c:v>0.16175</c:v>
                </c:pt>
                <c:pt idx="4">
                  <c:v>0.16400000000000001</c:v>
                </c:pt>
                <c:pt idx="5">
                  <c:v>0.16483333333333333</c:v>
                </c:pt>
                <c:pt idx="6">
                  <c:v>0.16300000000000001</c:v>
                </c:pt>
                <c:pt idx="7">
                  <c:v>0.16625000000000001</c:v>
                </c:pt>
                <c:pt idx="8">
                  <c:v>0.16755555555555557</c:v>
                </c:pt>
                <c:pt idx="9">
                  <c:v>0.1673</c:v>
                </c:pt>
              </c:numCache>
            </c:numRef>
          </c:yVal>
          <c:smooth val="0"/>
        </c:ser>
        <c:ser>
          <c:idx val="1"/>
          <c:order val="1"/>
          <c:tx>
            <c:v>face1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'20 p43'!$M$25:$M$34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xVal>
          <c:yVal>
            <c:numRef>
              <c:f>'20 p43'!$T$25:$T$34</c:f>
              <c:numCache>
                <c:formatCode>0.00%</c:formatCode>
                <c:ptCount val="10"/>
                <c:pt idx="0">
                  <c:v>0.16666666666666666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0.16666666666666666</c:v>
                </c:pt>
                <c:pt idx="6">
                  <c:v>0.16666666666666666</c:v>
                </c:pt>
                <c:pt idx="7">
                  <c:v>0.16666666666666666</c:v>
                </c:pt>
                <c:pt idx="8">
                  <c:v>0.16666666666666666</c:v>
                </c:pt>
                <c:pt idx="9">
                  <c:v>0.16666666666666666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746496"/>
        <c:axId val="54765056"/>
      </c:scatterChart>
      <c:valAx>
        <c:axId val="54746496"/>
        <c:scaling>
          <c:orientation val="minMax"/>
          <c:max val="110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nombre de lancers</a:t>
                </a:r>
              </a:p>
            </c:rich>
          </c:tx>
          <c:layout>
            <c:manualLayout>
              <c:xMode val="edge"/>
              <c:yMode val="edge"/>
              <c:x val="0.56727435541145588"/>
              <c:y val="0.94964113015284857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54765056"/>
        <c:crosses val="autoZero"/>
        <c:crossBetween val="midCat"/>
        <c:majorUnit val="1000"/>
      </c:valAx>
      <c:valAx>
        <c:axId val="54765056"/>
        <c:scaling>
          <c:orientation val="minMax"/>
          <c:max val="0.18000000000000002"/>
          <c:min val="0.14000000000000001"/>
        </c:scaling>
        <c:delete val="0"/>
        <c:axPos val="l"/>
        <c:majorGridlines/>
        <c:numFmt formatCode="0.00%" sourceLinked="1"/>
        <c:majorTickMark val="out"/>
        <c:minorTickMark val="cross"/>
        <c:tickLblPos val="nextTo"/>
        <c:crossAx val="54746496"/>
        <c:crosses val="autoZero"/>
        <c:crossBetween val="midCat"/>
        <c:minorUnit val="4.0000000000000013E-4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39683577788070612"/>
          <c:y val="7.8628994905048633E-4"/>
          <c:w val="0.24237990839380374"/>
          <c:h val="0.170192125984251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230-15F1-4F83-A7AC-1BAE574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23</cp:revision>
  <cp:lastPrinted>2013-11-03T15:19:00Z</cp:lastPrinted>
  <dcterms:created xsi:type="dcterms:W3CDTF">2014-03-21T10:24:00Z</dcterms:created>
  <dcterms:modified xsi:type="dcterms:W3CDTF">2014-04-04T07:44:00Z</dcterms:modified>
</cp:coreProperties>
</file>